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DE" w:rsidRPr="00403A64" w:rsidRDefault="005E6CDE" w:rsidP="008A77DD">
      <w:pPr>
        <w:jc w:val="both"/>
      </w:pPr>
      <w:bookmarkStart w:id="0" w:name="_GoBack"/>
      <w:r w:rsidRPr="00403A64">
        <w:t>Classification:</w:t>
      </w:r>
      <w:r w:rsidRPr="00403A64">
        <w:tab/>
      </w:r>
      <w:r w:rsidR="004272AB" w:rsidRPr="00403A64">
        <w:t>Temporary</w:t>
      </w:r>
      <w:r w:rsidRPr="00403A64">
        <w:t>/hourly employee</w:t>
      </w:r>
    </w:p>
    <w:p w:rsidR="000F4AB0" w:rsidRPr="00403A64" w:rsidRDefault="0094491F" w:rsidP="008A77DD">
      <w:pPr>
        <w:jc w:val="both"/>
      </w:pPr>
      <w:r w:rsidRPr="00403A64">
        <w:t>Reports to:</w:t>
      </w:r>
      <w:r w:rsidRPr="00403A64">
        <w:tab/>
      </w:r>
      <w:r w:rsidR="00BE65E5" w:rsidRPr="00403A64">
        <w:t xml:space="preserve">Area </w:t>
      </w:r>
      <w:r w:rsidRPr="00403A64">
        <w:t>Supervisor</w:t>
      </w:r>
      <w:r w:rsidR="00BE65E5" w:rsidRPr="00403A64">
        <w:t>/Library Director</w:t>
      </w:r>
    </w:p>
    <w:p w:rsidR="0094491F" w:rsidRDefault="0094491F" w:rsidP="008A77DD">
      <w:pPr>
        <w:jc w:val="both"/>
      </w:pPr>
      <w:r w:rsidRPr="00403A64">
        <w:t>Supervises:</w:t>
      </w:r>
      <w:r w:rsidRPr="00403A64">
        <w:tab/>
      </w:r>
      <w:r w:rsidR="00281892">
        <w:t>Volunteers, as assigned</w:t>
      </w:r>
    </w:p>
    <w:p w:rsidR="00281892" w:rsidRDefault="00281892" w:rsidP="008A77DD">
      <w:pPr>
        <w:jc w:val="both"/>
      </w:pPr>
      <w:r>
        <w:t>Pay:</w:t>
      </w:r>
      <w:r>
        <w:tab/>
      </w:r>
      <w:r>
        <w:tab/>
        <w:t>$9.25</w:t>
      </w:r>
    </w:p>
    <w:p w:rsidR="00281892" w:rsidRDefault="00281892" w:rsidP="008A77DD">
      <w:pPr>
        <w:jc w:val="both"/>
      </w:pPr>
      <w:r>
        <w:t>Hours:</w:t>
      </w:r>
      <w:r>
        <w:tab/>
      </w:r>
      <w:r>
        <w:tab/>
        <w:t>10</w:t>
      </w:r>
    </w:p>
    <w:p w:rsidR="00281892" w:rsidRPr="00403A64" w:rsidRDefault="00281892" w:rsidP="008A77DD">
      <w:pPr>
        <w:jc w:val="both"/>
      </w:pPr>
      <w:r>
        <w:t>Schedule:</w:t>
      </w:r>
      <w:r>
        <w:tab/>
        <w:t>Two hours/day, five days/week</w:t>
      </w:r>
    </w:p>
    <w:p w:rsidR="0094491F" w:rsidRPr="00403A64" w:rsidRDefault="005E6CDE" w:rsidP="008A77DD">
      <w:pPr>
        <w:ind w:left="1440" w:hanging="1440"/>
        <w:jc w:val="both"/>
      </w:pPr>
      <w:r w:rsidRPr="00403A64">
        <w:t>Job Summary:</w:t>
      </w:r>
      <w:r w:rsidRPr="00403A64">
        <w:tab/>
        <w:t xml:space="preserve">Performs routine </w:t>
      </w:r>
      <w:r w:rsidR="00403A64" w:rsidRPr="00403A64">
        <w:t>collection management</w:t>
      </w:r>
      <w:r w:rsidRPr="00403A64">
        <w:t xml:space="preserve"> </w:t>
      </w:r>
      <w:r w:rsidR="00281892">
        <w:t>tasks;</w:t>
      </w:r>
      <w:r w:rsidRPr="00403A64">
        <w:t xml:space="preserve"> provides support for library services.</w:t>
      </w:r>
    </w:p>
    <w:p w:rsidR="00403A64" w:rsidRPr="00403A64" w:rsidRDefault="00403A64" w:rsidP="00403A64">
      <w:pPr>
        <w:jc w:val="both"/>
      </w:pPr>
      <w:r w:rsidRPr="00403A64">
        <w:t>Primary responsibility tasks:</w:t>
      </w:r>
    </w:p>
    <w:p w:rsidR="00403A64" w:rsidRPr="00403A64" w:rsidRDefault="00403A64" w:rsidP="00403A64">
      <w:pPr>
        <w:pStyle w:val="ListParagraph"/>
        <w:numPr>
          <w:ilvl w:val="0"/>
          <w:numId w:val="7"/>
        </w:numPr>
        <w:spacing w:after="200" w:line="276" w:lineRule="auto"/>
        <w:rPr>
          <w:b/>
          <w:u w:val="single"/>
        </w:rPr>
      </w:pPr>
      <w:r w:rsidRPr="00403A64">
        <w:t>Shelve</w:t>
      </w:r>
    </w:p>
    <w:p w:rsidR="00403A64" w:rsidRPr="00403A64" w:rsidRDefault="00403A64" w:rsidP="00403A64">
      <w:pPr>
        <w:pStyle w:val="ListParagraph"/>
        <w:numPr>
          <w:ilvl w:val="0"/>
          <w:numId w:val="7"/>
        </w:numPr>
        <w:spacing w:after="200" w:line="276" w:lineRule="auto"/>
        <w:rPr>
          <w:b/>
          <w:u w:val="single"/>
        </w:rPr>
      </w:pPr>
      <w:r w:rsidRPr="00403A64">
        <w:t>Item retrieval</w:t>
      </w:r>
    </w:p>
    <w:p w:rsidR="00403A64" w:rsidRPr="00403A64" w:rsidRDefault="00403A64" w:rsidP="00403A64">
      <w:pPr>
        <w:pStyle w:val="ListParagraph"/>
        <w:numPr>
          <w:ilvl w:val="0"/>
          <w:numId w:val="7"/>
        </w:numPr>
        <w:spacing w:after="200" w:line="276" w:lineRule="auto"/>
        <w:rPr>
          <w:b/>
          <w:u w:val="single"/>
        </w:rPr>
      </w:pPr>
      <w:r>
        <w:t>Assist with library shelf</w:t>
      </w:r>
      <w:r w:rsidRPr="00403A64">
        <w:t xml:space="preserve"> displays</w:t>
      </w:r>
    </w:p>
    <w:p w:rsidR="00403A64" w:rsidRPr="00403A64" w:rsidRDefault="00403A64" w:rsidP="00403A64">
      <w:pPr>
        <w:pStyle w:val="ListParagraph"/>
        <w:numPr>
          <w:ilvl w:val="0"/>
          <w:numId w:val="7"/>
        </w:numPr>
        <w:spacing w:after="200" w:line="276" w:lineRule="auto"/>
        <w:rPr>
          <w:b/>
          <w:u w:val="single"/>
        </w:rPr>
      </w:pPr>
      <w:r w:rsidRPr="00403A64">
        <w:t>Read</w:t>
      </w:r>
      <w:r w:rsidR="00281892">
        <w:t>/organize</w:t>
      </w:r>
      <w:r w:rsidRPr="00403A64">
        <w:t xml:space="preserve"> shelves</w:t>
      </w:r>
    </w:p>
    <w:p w:rsidR="00403A64" w:rsidRPr="00403A64" w:rsidRDefault="00403A64" w:rsidP="00403A64">
      <w:pPr>
        <w:pStyle w:val="ListParagraph"/>
        <w:numPr>
          <w:ilvl w:val="0"/>
          <w:numId w:val="7"/>
        </w:numPr>
        <w:spacing w:after="200" w:line="276" w:lineRule="auto"/>
        <w:rPr>
          <w:b/>
          <w:u w:val="single"/>
        </w:rPr>
      </w:pPr>
      <w:r w:rsidRPr="00403A64">
        <w:t>Prepare new items for circulation</w:t>
      </w:r>
    </w:p>
    <w:bookmarkEnd w:id="0"/>
    <w:p w:rsidR="005E6CDE" w:rsidRPr="00403A64" w:rsidRDefault="005E6CDE" w:rsidP="008A77DD">
      <w:pPr>
        <w:ind w:left="1440" w:hanging="1440"/>
        <w:jc w:val="both"/>
      </w:pPr>
      <w:r w:rsidRPr="00403A64">
        <w:t>Duties and responsibilities may include, but are not limited to, t</w:t>
      </w:r>
      <w:r w:rsidR="002B0281" w:rsidRPr="00403A64">
        <w:t>he</w:t>
      </w:r>
      <w:r w:rsidRPr="00403A64">
        <w:t xml:space="preserve"> following:</w:t>
      </w:r>
    </w:p>
    <w:p w:rsidR="00433698" w:rsidRPr="00403A64" w:rsidRDefault="005163A3" w:rsidP="008A77DD">
      <w:pPr>
        <w:pStyle w:val="ListParagraph"/>
        <w:numPr>
          <w:ilvl w:val="0"/>
          <w:numId w:val="1"/>
        </w:numPr>
        <w:jc w:val="both"/>
      </w:pPr>
      <w:r w:rsidRPr="00403A64">
        <w:t>Performs routine collection maintenance tasks</w:t>
      </w:r>
      <w:r w:rsidR="00403A64" w:rsidRPr="00403A64">
        <w:t xml:space="preserve"> as assigned</w:t>
      </w:r>
      <w:r w:rsidR="008B6927" w:rsidRPr="00403A64">
        <w:t>.</w:t>
      </w:r>
    </w:p>
    <w:p w:rsidR="00403A64" w:rsidRPr="00403A64" w:rsidRDefault="00403A64" w:rsidP="00403A64">
      <w:pPr>
        <w:pStyle w:val="ListParagraph"/>
        <w:numPr>
          <w:ilvl w:val="0"/>
          <w:numId w:val="1"/>
        </w:numPr>
        <w:jc w:val="both"/>
      </w:pPr>
      <w:r w:rsidRPr="00403A64">
        <w:t>Supports and promotes library programs and outreach activities.</w:t>
      </w:r>
    </w:p>
    <w:p w:rsidR="008B6927" w:rsidRPr="00403A64" w:rsidRDefault="004272AB" w:rsidP="008A77DD">
      <w:pPr>
        <w:pStyle w:val="ListParagraph"/>
        <w:numPr>
          <w:ilvl w:val="0"/>
          <w:numId w:val="1"/>
        </w:numPr>
        <w:jc w:val="both"/>
      </w:pPr>
      <w:r w:rsidRPr="00403A64">
        <w:t>I</w:t>
      </w:r>
      <w:r w:rsidR="008B6927" w:rsidRPr="00403A64">
        <w:t>mplements special projects as assigned by supervisor or library director.</w:t>
      </w:r>
    </w:p>
    <w:p w:rsidR="008B6927" w:rsidRPr="00403A64" w:rsidRDefault="008B6927" w:rsidP="008A77DD">
      <w:pPr>
        <w:pStyle w:val="ListParagraph"/>
        <w:numPr>
          <w:ilvl w:val="0"/>
          <w:numId w:val="1"/>
        </w:numPr>
        <w:jc w:val="both"/>
      </w:pPr>
      <w:r w:rsidRPr="00403A64">
        <w:t>Performs other duties as assigned.</w:t>
      </w:r>
    </w:p>
    <w:p w:rsidR="00433698" w:rsidRPr="00403A64" w:rsidRDefault="00570080" w:rsidP="008A77DD">
      <w:pPr>
        <w:jc w:val="both"/>
      </w:pPr>
      <w:r w:rsidRPr="00403A64">
        <w:t>Job requirements</w:t>
      </w:r>
      <w:r w:rsidR="008B6927" w:rsidRPr="00403A64">
        <w:t>:</w:t>
      </w:r>
    </w:p>
    <w:p w:rsidR="008B6927" w:rsidRPr="00403A64" w:rsidRDefault="000708F3" w:rsidP="008A77DD">
      <w:pPr>
        <w:pStyle w:val="ListParagraph"/>
        <w:numPr>
          <w:ilvl w:val="0"/>
          <w:numId w:val="1"/>
        </w:numPr>
        <w:jc w:val="both"/>
      </w:pPr>
      <w:r w:rsidRPr="00403A64">
        <w:t>Valid driver’s license and available, reliable transportation.</w:t>
      </w:r>
      <w:r w:rsidR="00BE65E5" w:rsidRPr="00403A64">
        <w:t xml:space="preserve">  </w:t>
      </w:r>
    </w:p>
    <w:p w:rsidR="000708F3" w:rsidRPr="00403A64" w:rsidRDefault="008B6927" w:rsidP="008A77DD">
      <w:pPr>
        <w:pStyle w:val="ListParagraph"/>
        <w:numPr>
          <w:ilvl w:val="0"/>
          <w:numId w:val="1"/>
        </w:numPr>
        <w:jc w:val="both"/>
      </w:pPr>
      <w:r w:rsidRPr="00403A64">
        <w:t xml:space="preserve">Ability to maintain a positive attitude of customer service and team spirit, </w:t>
      </w:r>
      <w:r w:rsidR="000708F3" w:rsidRPr="00403A64">
        <w:t>even under trying circumstances.</w:t>
      </w:r>
    </w:p>
    <w:p w:rsidR="000708F3" w:rsidRPr="00403A64" w:rsidRDefault="000708F3" w:rsidP="008A77DD">
      <w:pPr>
        <w:pStyle w:val="ListParagraph"/>
        <w:numPr>
          <w:ilvl w:val="0"/>
          <w:numId w:val="1"/>
        </w:numPr>
        <w:jc w:val="both"/>
      </w:pPr>
      <w:r w:rsidRPr="00403A64">
        <w:t>Ability to communicate effectively and with professionalism, both with the public and with other members of staff.  Communication skills must be evident in oral and written forms with proper usage, spelling, and grammar.</w:t>
      </w:r>
    </w:p>
    <w:p w:rsidR="000708F3" w:rsidRPr="00403A64" w:rsidRDefault="000708F3" w:rsidP="008A77DD">
      <w:pPr>
        <w:pStyle w:val="ListParagraph"/>
        <w:numPr>
          <w:ilvl w:val="0"/>
          <w:numId w:val="1"/>
        </w:numPr>
        <w:jc w:val="both"/>
      </w:pPr>
      <w:r w:rsidRPr="00403A64">
        <w:t xml:space="preserve">Ability to acquire and maintain a working knowledge of current </w:t>
      </w:r>
      <w:r w:rsidR="00BE65E5" w:rsidRPr="00403A64">
        <w:t xml:space="preserve">general </w:t>
      </w:r>
      <w:r w:rsidRPr="00403A64">
        <w:t xml:space="preserve">principles, methods, and practices of public library operations, and of </w:t>
      </w:r>
      <w:r w:rsidR="00BE65E5" w:rsidRPr="00403A64">
        <w:t>TDL</w:t>
      </w:r>
      <w:r w:rsidRPr="00403A64">
        <w:t xml:space="preserve">’s </w:t>
      </w:r>
      <w:r w:rsidR="00BE65E5" w:rsidRPr="00403A64">
        <w:t xml:space="preserve">specific </w:t>
      </w:r>
      <w:r w:rsidRPr="00403A64">
        <w:t>policies and procedures.</w:t>
      </w:r>
    </w:p>
    <w:p w:rsidR="00433698" w:rsidRPr="00403A64" w:rsidRDefault="008B6927" w:rsidP="008A77DD">
      <w:pPr>
        <w:pStyle w:val="ListParagraph"/>
        <w:numPr>
          <w:ilvl w:val="0"/>
          <w:numId w:val="1"/>
        </w:numPr>
        <w:jc w:val="both"/>
      </w:pPr>
      <w:r w:rsidRPr="00403A64">
        <w:t xml:space="preserve">Ability to </w:t>
      </w:r>
      <w:r w:rsidR="000708F3" w:rsidRPr="00403A64">
        <w:t xml:space="preserve">acquire and </w:t>
      </w:r>
      <w:r w:rsidRPr="00403A64">
        <w:t xml:space="preserve">maintain an understanding of library services, materials, </w:t>
      </w:r>
      <w:r w:rsidR="00BE65E5" w:rsidRPr="00403A64">
        <w:t xml:space="preserve">and </w:t>
      </w:r>
      <w:r w:rsidR="000708F3" w:rsidRPr="00403A64">
        <w:t xml:space="preserve">technology </w:t>
      </w:r>
      <w:r w:rsidRPr="00403A64">
        <w:t xml:space="preserve">sufficient to </w:t>
      </w:r>
      <w:r w:rsidR="00433698" w:rsidRPr="00403A64">
        <w:t>answer patrons’ directional, informational, or readers’ advisory questions.</w:t>
      </w:r>
    </w:p>
    <w:p w:rsidR="008B6927" w:rsidRPr="00403A64" w:rsidRDefault="008B6927" w:rsidP="008A77DD">
      <w:pPr>
        <w:pStyle w:val="ListParagraph"/>
        <w:numPr>
          <w:ilvl w:val="0"/>
          <w:numId w:val="1"/>
        </w:numPr>
        <w:jc w:val="both"/>
      </w:pPr>
      <w:r w:rsidRPr="00403A64">
        <w:t>Ability to operate all equipment</w:t>
      </w:r>
      <w:r w:rsidR="000708F3" w:rsidRPr="00403A64">
        <w:t xml:space="preserve"> </w:t>
      </w:r>
      <w:r w:rsidRPr="00403A64">
        <w:t>connected with job duties without direct supervision.</w:t>
      </w:r>
    </w:p>
    <w:p w:rsidR="008B6927" w:rsidRPr="00403A64" w:rsidRDefault="008B6927" w:rsidP="008A77DD">
      <w:pPr>
        <w:pStyle w:val="ListParagraph"/>
        <w:numPr>
          <w:ilvl w:val="0"/>
          <w:numId w:val="1"/>
        </w:numPr>
        <w:jc w:val="both"/>
      </w:pPr>
      <w:r w:rsidRPr="00403A64">
        <w:t xml:space="preserve">Ability to consistently and accurately type at </w:t>
      </w:r>
      <w:r w:rsidR="00D443B0" w:rsidRPr="00403A64">
        <w:t>3</w:t>
      </w:r>
      <w:r w:rsidRPr="00403A64">
        <w:t>5 wpm or higher.</w:t>
      </w:r>
    </w:p>
    <w:p w:rsidR="00433698" w:rsidRPr="00403A64" w:rsidRDefault="000708F3" w:rsidP="008A77DD">
      <w:pPr>
        <w:pStyle w:val="ListParagraph"/>
        <w:numPr>
          <w:ilvl w:val="0"/>
          <w:numId w:val="1"/>
        </w:numPr>
        <w:jc w:val="both"/>
      </w:pPr>
      <w:r w:rsidRPr="00403A64">
        <w:t>Ability to work under general supervision with latitude in exercising independent judgment and discretion subject to TDL policies, procedures, and professional practices.</w:t>
      </w:r>
    </w:p>
    <w:p w:rsidR="000708F3" w:rsidRPr="00403A64" w:rsidRDefault="000708F3" w:rsidP="008A77DD">
      <w:pPr>
        <w:pStyle w:val="ListParagraph"/>
        <w:numPr>
          <w:ilvl w:val="0"/>
          <w:numId w:val="1"/>
        </w:numPr>
        <w:jc w:val="both"/>
      </w:pPr>
      <w:r w:rsidRPr="00403A64">
        <w:t>Visual acuity and physical skills necessary to retrieve and maintain library materials</w:t>
      </w:r>
      <w:r w:rsidR="008A77DD" w:rsidRPr="00403A64">
        <w:t>, operate library equipment</w:t>
      </w:r>
      <w:r w:rsidR="002B0281" w:rsidRPr="00403A64">
        <w:t>/technology</w:t>
      </w:r>
      <w:r w:rsidR="008A77DD" w:rsidRPr="00403A64">
        <w:t xml:space="preserve">, and interact with patrons and staff. </w:t>
      </w:r>
    </w:p>
    <w:p w:rsidR="008A77DD" w:rsidRPr="00403A64" w:rsidRDefault="008A77DD" w:rsidP="008A77DD">
      <w:pPr>
        <w:pStyle w:val="ListParagraph"/>
        <w:numPr>
          <w:ilvl w:val="0"/>
          <w:numId w:val="1"/>
        </w:numPr>
        <w:jc w:val="both"/>
      </w:pPr>
      <w:r w:rsidRPr="00403A64">
        <w:t>Ability to push/pull fully loaded book carts and lift/carry materials weighing up to 40 pounds.</w:t>
      </w:r>
    </w:p>
    <w:p w:rsidR="002B0281" w:rsidRPr="00403A64" w:rsidRDefault="002B0281" w:rsidP="002B0281">
      <w:pPr>
        <w:pStyle w:val="ListParagraph"/>
        <w:numPr>
          <w:ilvl w:val="0"/>
          <w:numId w:val="1"/>
        </w:numPr>
        <w:jc w:val="both"/>
      </w:pPr>
      <w:r w:rsidRPr="00403A64">
        <w:t>Hearing ability to answer telephone and patron inquiries.</w:t>
      </w:r>
    </w:p>
    <w:p w:rsidR="002B0281" w:rsidRPr="00403A64" w:rsidRDefault="002B0281" w:rsidP="002B0281">
      <w:pPr>
        <w:jc w:val="both"/>
      </w:pPr>
    </w:p>
    <w:p w:rsidR="003102EF" w:rsidRPr="00403A64" w:rsidRDefault="002B0281" w:rsidP="002B0281">
      <w:pPr>
        <w:jc w:val="both"/>
      </w:pPr>
      <w:r w:rsidRPr="00403A64">
        <w:t xml:space="preserve">This job description </w:t>
      </w:r>
      <w:proofErr w:type="gramStart"/>
      <w:r w:rsidRPr="00403A64">
        <w:t>is intended</w:t>
      </w:r>
      <w:proofErr w:type="gramEnd"/>
      <w:r w:rsidRPr="00403A64">
        <w:t xml:space="preserve"> to describe the general nature and level of work performed.  It is not to </w:t>
      </w:r>
      <w:proofErr w:type="gramStart"/>
      <w:r w:rsidRPr="00403A64">
        <w:t>be construed</w:t>
      </w:r>
      <w:proofErr w:type="gramEnd"/>
      <w:r w:rsidRPr="00403A64">
        <w:t xml:space="preserve"> as an exhaustive list of all job duties that may be performed by a person so classified.  </w:t>
      </w:r>
    </w:p>
    <w:p w:rsidR="003102EF" w:rsidRPr="00403A64" w:rsidRDefault="003102EF" w:rsidP="002B0281">
      <w:pPr>
        <w:jc w:val="both"/>
      </w:pPr>
    </w:p>
    <w:p w:rsidR="00281892" w:rsidRPr="00403A64" w:rsidRDefault="002B0281" w:rsidP="00403A64">
      <w:pPr>
        <w:jc w:val="both"/>
      </w:pPr>
      <w:r w:rsidRPr="00403A64">
        <w:t>Temporary modification to provide reasonable accommodation does not waive essential functions of the job requirements.</w:t>
      </w:r>
      <w:r w:rsidR="00403A64" w:rsidRPr="00403A64">
        <w:t xml:space="preserve"> </w:t>
      </w:r>
    </w:p>
    <w:p w:rsidR="002B0281" w:rsidRPr="00403A64" w:rsidRDefault="002B0281" w:rsidP="002B0281">
      <w:pPr>
        <w:jc w:val="both"/>
      </w:pPr>
      <w:r w:rsidRPr="00403A64">
        <w:br w:type="page"/>
      </w:r>
    </w:p>
    <w:p w:rsidR="002B0281" w:rsidRPr="00403A64" w:rsidRDefault="002A1B18" w:rsidP="002A1B18">
      <w:pPr>
        <w:jc w:val="both"/>
      </w:pPr>
      <w:r w:rsidRPr="00403A64">
        <w:lastRenderedPageBreak/>
        <w:t>Primary responsibility tasks:</w:t>
      </w:r>
    </w:p>
    <w:p w:rsidR="00403A64" w:rsidRPr="00403A64" w:rsidRDefault="00403A64" w:rsidP="00403A64">
      <w:pPr>
        <w:pStyle w:val="ListParagraph"/>
        <w:numPr>
          <w:ilvl w:val="0"/>
          <w:numId w:val="7"/>
        </w:numPr>
        <w:spacing w:after="200" w:line="276" w:lineRule="auto"/>
        <w:rPr>
          <w:b/>
          <w:u w:val="single"/>
        </w:rPr>
      </w:pPr>
      <w:r w:rsidRPr="00403A64">
        <w:t>Prepare check-ins: hourly drop box &amp; shipments (pack/unpack bags)</w:t>
      </w:r>
    </w:p>
    <w:p w:rsidR="00403A64" w:rsidRPr="00403A64" w:rsidRDefault="00403A64" w:rsidP="00403A64">
      <w:pPr>
        <w:pStyle w:val="ListParagraph"/>
        <w:numPr>
          <w:ilvl w:val="0"/>
          <w:numId w:val="7"/>
        </w:numPr>
        <w:spacing w:after="200" w:line="276" w:lineRule="auto"/>
        <w:rPr>
          <w:b/>
          <w:u w:val="single"/>
        </w:rPr>
      </w:pPr>
      <w:r w:rsidRPr="00403A64">
        <w:t>Shelve</w:t>
      </w:r>
    </w:p>
    <w:p w:rsidR="00403A64" w:rsidRPr="00403A64" w:rsidRDefault="00403A64" w:rsidP="00403A64">
      <w:pPr>
        <w:pStyle w:val="ListParagraph"/>
        <w:numPr>
          <w:ilvl w:val="0"/>
          <w:numId w:val="7"/>
        </w:numPr>
        <w:spacing w:after="200" w:line="276" w:lineRule="auto"/>
        <w:rPr>
          <w:b/>
          <w:u w:val="single"/>
        </w:rPr>
      </w:pPr>
      <w:r w:rsidRPr="00403A64">
        <w:t>Pull paging lists</w:t>
      </w:r>
    </w:p>
    <w:p w:rsidR="00403A64" w:rsidRPr="00403A64" w:rsidRDefault="00403A64" w:rsidP="00403A64">
      <w:pPr>
        <w:pStyle w:val="ListParagraph"/>
        <w:numPr>
          <w:ilvl w:val="0"/>
          <w:numId w:val="7"/>
        </w:numPr>
        <w:spacing w:after="200" w:line="276" w:lineRule="auto"/>
        <w:rPr>
          <w:b/>
          <w:u w:val="single"/>
        </w:rPr>
      </w:pPr>
      <w:r w:rsidRPr="00403A64">
        <w:t>Check late notices</w:t>
      </w:r>
    </w:p>
    <w:p w:rsidR="00403A64" w:rsidRPr="00403A64" w:rsidRDefault="00403A64" w:rsidP="00403A64">
      <w:pPr>
        <w:pStyle w:val="ListParagraph"/>
        <w:numPr>
          <w:ilvl w:val="0"/>
          <w:numId w:val="7"/>
        </w:numPr>
        <w:spacing w:after="200" w:line="276" w:lineRule="auto"/>
        <w:rPr>
          <w:b/>
          <w:u w:val="single"/>
        </w:rPr>
      </w:pPr>
      <w:r w:rsidRPr="00403A64">
        <w:t>Check bulletin board (dates, initials, etc.)</w:t>
      </w:r>
    </w:p>
    <w:p w:rsidR="00403A64" w:rsidRPr="00403A64" w:rsidRDefault="00403A64" w:rsidP="00403A64">
      <w:pPr>
        <w:pStyle w:val="ListParagraph"/>
        <w:numPr>
          <w:ilvl w:val="0"/>
          <w:numId w:val="7"/>
        </w:numPr>
        <w:spacing w:after="200" w:line="276" w:lineRule="auto"/>
        <w:rPr>
          <w:b/>
          <w:u w:val="single"/>
        </w:rPr>
      </w:pPr>
      <w:r w:rsidRPr="00403A64">
        <w:t>Refresh shelf displays</w:t>
      </w:r>
    </w:p>
    <w:p w:rsidR="00403A64" w:rsidRPr="00403A64" w:rsidRDefault="00403A64" w:rsidP="00403A64">
      <w:pPr>
        <w:pStyle w:val="ListParagraph"/>
        <w:numPr>
          <w:ilvl w:val="0"/>
          <w:numId w:val="7"/>
        </w:numPr>
        <w:spacing w:after="200" w:line="276" w:lineRule="auto"/>
        <w:rPr>
          <w:b/>
          <w:u w:val="single"/>
        </w:rPr>
      </w:pPr>
      <w:r w:rsidRPr="00403A64">
        <w:t>Read shelves</w:t>
      </w:r>
    </w:p>
    <w:p w:rsidR="00403A64" w:rsidRPr="00403A64" w:rsidRDefault="00403A64" w:rsidP="00403A64">
      <w:pPr>
        <w:pStyle w:val="ListParagraph"/>
        <w:numPr>
          <w:ilvl w:val="0"/>
          <w:numId w:val="7"/>
        </w:numPr>
        <w:spacing w:after="200" w:line="276" w:lineRule="auto"/>
        <w:rPr>
          <w:b/>
          <w:u w:val="single"/>
        </w:rPr>
      </w:pPr>
      <w:r w:rsidRPr="00403A64">
        <w:t>UX library stacks and entrance areas</w:t>
      </w:r>
    </w:p>
    <w:p w:rsidR="002A1B18" w:rsidRPr="00403A64" w:rsidRDefault="002A1B18" w:rsidP="002A1B18">
      <w:pPr>
        <w:jc w:val="both"/>
      </w:pPr>
    </w:p>
    <w:p w:rsidR="002A1B18" w:rsidRPr="00403A64" w:rsidRDefault="002A1B18" w:rsidP="002A1B18">
      <w:pPr>
        <w:jc w:val="both"/>
      </w:pPr>
      <w:r w:rsidRPr="00403A64">
        <w:t>Shared responsibility tasks:</w:t>
      </w:r>
      <w:r w:rsidRPr="00403A64">
        <w:tab/>
      </w:r>
      <w:r w:rsidRPr="00403A64">
        <w:tab/>
      </w:r>
      <w:r w:rsidRPr="00403A64">
        <w:tab/>
      </w:r>
      <w:r w:rsidRPr="00403A64">
        <w:tab/>
      </w:r>
      <w:r w:rsidRPr="00403A64">
        <w:tab/>
        <w:t>Shared with:</w:t>
      </w:r>
      <w:r w:rsidR="00403A64" w:rsidRPr="00403A64">
        <w:t xml:space="preserve"> Desk staff</w:t>
      </w:r>
    </w:p>
    <w:p w:rsidR="002A1B18" w:rsidRPr="00403A64" w:rsidRDefault="002A1B18" w:rsidP="002A1B18">
      <w:pPr>
        <w:jc w:val="both"/>
      </w:pPr>
    </w:p>
    <w:p w:rsidR="00403A64" w:rsidRPr="00403A64" w:rsidRDefault="00403A64" w:rsidP="00403A64">
      <w:pPr>
        <w:pStyle w:val="ListParagraph"/>
        <w:numPr>
          <w:ilvl w:val="0"/>
          <w:numId w:val="8"/>
        </w:numPr>
        <w:spacing w:after="200" w:line="276" w:lineRule="auto"/>
        <w:rPr>
          <w:b/>
          <w:u w:val="single"/>
        </w:rPr>
      </w:pPr>
      <w:r w:rsidRPr="00403A64">
        <w:t>Opening procedures</w:t>
      </w:r>
    </w:p>
    <w:p w:rsidR="00403A64" w:rsidRPr="00403A64" w:rsidRDefault="00403A64" w:rsidP="00403A64">
      <w:pPr>
        <w:pStyle w:val="ListParagraph"/>
        <w:numPr>
          <w:ilvl w:val="0"/>
          <w:numId w:val="8"/>
        </w:numPr>
        <w:spacing w:after="200" w:line="276" w:lineRule="auto"/>
        <w:rPr>
          <w:b/>
          <w:u w:val="single"/>
        </w:rPr>
      </w:pPr>
      <w:r w:rsidRPr="00403A64">
        <w:t>Library displays</w:t>
      </w:r>
    </w:p>
    <w:p w:rsidR="00403A64" w:rsidRPr="00403A64" w:rsidRDefault="00403A64" w:rsidP="00403A64">
      <w:pPr>
        <w:pStyle w:val="ListParagraph"/>
        <w:numPr>
          <w:ilvl w:val="0"/>
          <w:numId w:val="8"/>
        </w:numPr>
        <w:spacing w:after="200" w:line="276" w:lineRule="auto"/>
        <w:rPr>
          <w:b/>
          <w:u w:val="single"/>
        </w:rPr>
      </w:pPr>
      <w:r w:rsidRPr="00403A64">
        <w:t>Readers’ advisory projects</w:t>
      </w:r>
    </w:p>
    <w:p w:rsidR="00403A64" w:rsidRPr="00403A64" w:rsidRDefault="00403A64" w:rsidP="00403A64">
      <w:pPr>
        <w:pStyle w:val="ListParagraph"/>
        <w:numPr>
          <w:ilvl w:val="0"/>
          <w:numId w:val="8"/>
        </w:numPr>
        <w:spacing w:after="200" w:line="276" w:lineRule="auto"/>
        <w:rPr>
          <w:b/>
          <w:u w:val="single"/>
        </w:rPr>
      </w:pPr>
      <w:r w:rsidRPr="00403A64">
        <w:t>Closing procedures</w:t>
      </w:r>
    </w:p>
    <w:p w:rsidR="002A1B18" w:rsidRPr="00403A64" w:rsidRDefault="002A1B18" w:rsidP="002A1B18">
      <w:pPr>
        <w:jc w:val="both"/>
        <w:rPr>
          <w:u w:val="single"/>
        </w:rPr>
      </w:pPr>
    </w:p>
    <w:p w:rsidR="002A1B18" w:rsidRPr="00403A64" w:rsidRDefault="002A1B18" w:rsidP="002A1B18">
      <w:pPr>
        <w:jc w:val="both"/>
      </w:pPr>
      <w:r w:rsidRPr="00403A64">
        <w:t>Signed:</w:t>
      </w:r>
    </w:p>
    <w:p w:rsidR="002A1B18" w:rsidRPr="00403A64" w:rsidRDefault="002A1B18" w:rsidP="002A1B18">
      <w:pPr>
        <w:jc w:val="both"/>
      </w:pPr>
    </w:p>
    <w:p w:rsidR="002A1B18" w:rsidRPr="00403A64" w:rsidRDefault="002A1B18" w:rsidP="002A1B18">
      <w:pPr>
        <w:jc w:val="both"/>
        <w:rPr>
          <w:u w:val="single"/>
        </w:rPr>
      </w:pPr>
      <w:r w:rsidRPr="00403A64">
        <w:rPr>
          <w:u w:val="single"/>
        </w:rPr>
        <w:tab/>
      </w:r>
      <w:r w:rsidRPr="00403A64">
        <w:rPr>
          <w:u w:val="single"/>
        </w:rPr>
        <w:tab/>
      </w:r>
      <w:r w:rsidRPr="00403A64">
        <w:rPr>
          <w:u w:val="single"/>
        </w:rPr>
        <w:tab/>
      </w:r>
      <w:r w:rsidRPr="00403A64">
        <w:rPr>
          <w:u w:val="single"/>
        </w:rPr>
        <w:tab/>
      </w:r>
      <w:r w:rsidRPr="00403A64">
        <w:rPr>
          <w:u w:val="single"/>
        </w:rPr>
        <w:tab/>
      </w:r>
      <w:r w:rsidRPr="00403A64">
        <w:rPr>
          <w:u w:val="single"/>
        </w:rPr>
        <w:tab/>
      </w:r>
      <w:r w:rsidRPr="00403A64">
        <w:rPr>
          <w:u w:val="single"/>
        </w:rPr>
        <w:tab/>
      </w:r>
      <w:r w:rsidRPr="00403A64">
        <w:rPr>
          <w:u w:val="single"/>
        </w:rPr>
        <w:tab/>
      </w:r>
      <w:r w:rsidRPr="00403A64">
        <w:rPr>
          <w:u w:val="single"/>
        </w:rPr>
        <w:tab/>
      </w:r>
    </w:p>
    <w:p w:rsidR="002A1B18" w:rsidRPr="00403A64" w:rsidRDefault="002A1B18" w:rsidP="002A1B18">
      <w:pPr>
        <w:jc w:val="both"/>
      </w:pPr>
      <w:r w:rsidRPr="00403A64">
        <w:t>Employee</w:t>
      </w:r>
      <w:r w:rsidRPr="00403A64">
        <w:tab/>
      </w:r>
      <w:r w:rsidRPr="00403A64">
        <w:tab/>
      </w:r>
      <w:r w:rsidRPr="00403A64">
        <w:tab/>
      </w:r>
      <w:r w:rsidRPr="00403A64">
        <w:tab/>
      </w:r>
      <w:r w:rsidRPr="00403A64">
        <w:tab/>
      </w:r>
      <w:r w:rsidRPr="00403A64">
        <w:tab/>
        <w:t>Date</w:t>
      </w:r>
    </w:p>
    <w:p w:rsidR="002A1B18" w:rsidRPr="00403A64" w:rsidRDefault="002A1B18" w:rsidP="002A1B18">
      <w:pPr>
        <w:jc w:val="both"/>
      </w:pPr>
    </w:p>
    <w:p w:rsidR="002A1B18" w:rsidRPr="00403A64" w:rsidRDefault="002A1B18" w:rsidP="002A1B18">
      <w:pPr>
        <w:jc w:val="both"/>
        <w:rPr>
          <w:u w:val="single"/>
        </w:rPr>
      </w:pPr>
      <w:r w:rsidRPr="00403A64">
        <w:rPr>
          <w:u w:val="single"/>
        </w:rPr>
        <w:tab/>
      </w:r>
      <w:r w:rsidRPr="00403A64">
        <w:rPr>
          <w:u w:val="single"/>
        </w:rPr>
        <w:tab/>
      </w:r>
      <w:r w:rsidRPr="00403A64">
        <w:rPr>
          <w:u w:val="single"/>
        </w:rPr>
        <w:tab/>
      </w:r>
      <w:r w:rsidRPr="00403A64">
        <w:rPr>
          <w:u w:val="single"/>
        </w:rPr>
        <w:tab/>
      </w:r>
      <w:r w:rsidRPr="00403A64">
        <w:rPr>
          <w:u w:val="single"/>
        </w:rPr>
        <w:tab/>
      </w:r>
      <w:r w:rsidRPr="00403A64">
        <w:rPr>
          <w:u w:val="single"/>
        </w:rPr>
        <w:tab/>
      </w:r>
      <w:r w:rsidRPr="00403A64">
        <w:rPr>
          <w:u w:val="single"/>
        </w:rPr>
        <w:tab/>
      </w:r>
      <w:r w:rsidRPr="00403A64">
        <w:rPr>
          <w:u w:val="single"/>
        </w:rPr>
        <w:tab/>
      </w:r>
      <w:r w:rsidRPr="00403A64">
        <w:rPr>
          <w:u w:val="single"/>
        </w:rPr>
        <w:tab/>
      </w:r>
    </w:p>
    <w:p w:rsidR="002A1B18" w:rsidRPr="00403A64" w:rsidRDefault="002A1B18" w:rsidP="002A1B18">
      <w:pPr>
        <w:jc w:val="both"/>
      </w:pPr>
      <w:r w:rsidRPr="00403A64">
        <w:t>Director</w:t>
      </w:r>
      <w:r w:rsidRPr="00403A64">
        <w:tab/>
      </w:r>
      <w:r w:rsidRPr="00403A64">
        <w:tab/>
      </w:r>
      <w:r w:rsidRPr="00403A64">
        <w:tab/>
      </w:r>
      <w:r w:rsidRPr="00403A64">
        <w:tab/>
      </w:r>
      <w:r w:rsidRPr="00403A64">
        <w:tab/>
      </w:r>
      <w:r w:rsidRPr="00403A64">
        <w:tab/>
        <w:t>Date</w:t>
      </w:r>
    </w:p>
    <w:p w:rsidR="00BE65E5" w:rsidRPr="00403A64" w:rsidRDefault="00BE65E5" w:rsidP="002A1B18">
      <w:pPr>
        <w:jc w:val="both"/>
      </w:pPr>
    </w:p>
    <w:p w:rsidR="00BE65E5" w:rsidRPr="00403A64" w:rsidRDefault="00BE65E5" w:rsidP="00BE65E5">
      <w:pPr>
        <w:jc w:val="both"/>
      </w:pPr>
    </w:p>
    <w:p w:rsidR="00BE65E5" w:rsidRPr="00403A64" w:rsidRDefault="00BE65E5" w:rsidP="00BE65E5">
      <w:pPr>
        <w:jc w:val="both"/>
        <w:rPr>
          <w:u w:val="single"/>
        </w:rPr>
      </w:pPr>
      <w:r w:rsidRPr="00403A64">
        <w:t xml:space="preserve">Reviewed and revised: </w:t>
      </w:r>
      <w:r w:rsidRPr="00403A64">
        <w:rPr>
          <w:u w:val="single"/>
        </w:rPr>
        <w:tab/>
      </w:r>
      <w:r w:rsidRPr="00403A64">
        <w:rPr>
          <w:u w:val="single"/>
        </w:rPr>
        <w:tab/>
      </w:r>
      <w:r w:rsidRPr="00403A64">
        <w:rPr>
          <w:u w:val="single"/>
        </w:rPr>
        <w:tab/>
      </w:r>
      <w:r w:rsidRPr="00403A64">
        <w:rPr>
          <w:u w:val="single"/>
        </w:rPr>
        <w:tab/>
      </w:r>
    </w:p>
    <w:p w:rsidR="00BE65E5" w:rsidRPr="00403A64" w:rsidRDefault="00BE65E5" w:rsidP="002A1B18">
      <w:pPr>
        <w:jc w:val="both"/>
      </w:pPr>
    </w:p>
    <w:p w:rsidR="00BE65E5" w:rsidRPr="00403A64" w:rsidRDefault="00BE65E5" w:rsidP="00BE65E5">
      <w:pPr>
        <w:jc w:val="both"/>
        <w:rPr>
          <w:u w:val="single"/>
        </w:rPr>
      </w:pPr>
      <w:r w:rsidRPr="00403A64">
        <w:t xml:space="preserve">Reviewed and revised: </w:t>
      </w:r>
      <w:r w:rsidRPr="00403A64">
        <w:rPr>
          <w:u w:val="single"/>
        </w:rPr>
        <w:tab/>
      </w:r>
      <w:r w:rsidRPr="00403A64">
        <w:rPr>
          <w:u w:val="single"/>
        </w:rPr>
        <w:tab/>
      </w:r>
      <w:r w:rsidRPr="00403A64">
        <w:rPr>
          <w:u w:val="single"/>
        </w:rPr>
        <w:tab/>
      </w:r>
      <w:r w:rsidRPr="00403A64">
        <w:rPr>
          <w:u w:val="single"/>
        </w:rPr>
        <w:tab/>
      </w:r>
    </w:p>
    <w:p w:rsidR="00BE65E5" w:rsidRPr="00403A64" w:rsidRDefault="00BE65E5" w:rsidP="00BE65E5">
      <w:pPr>
        <w:jc w:val="both"/>
      </w:pPr>
    </w:p>
    <w:p w:rsidR="00BE65E5" w:rsidRPr="00403A64" w:rsidRDefault="00BE65E5" w:rsidP="00BE65E5">
      <w:pPr>
        <w:jc w:val="both"/>
        <w:rPr>
          <w:u w:val="single"/>
        </w:rPr>
      </w:pPr>
      <w:r w:rsidRPr="00403A64">
        <w:t xml:space="preserve">Reviewed and revised: </w:t>
      </w:r>
      <w:r w:rsidRPr="00403A64">
        <w:rPr>
          <w:u w:val="single"/>
        </w:rPr>
        <w:tab/>
      </w:r>
      <w:r w:rsidRPr="00403A64">
        <w:rPr>
          <w:u w:val="single"/>
        </w:rPr>
        <w:tab/>
      </w:r>
      <w:r w:rsidRPr="00403A64">
        <w:rPr>
          <w:u w:val="single"/>
        </w:rPr>
        <w:tab/>
      </w:r>
      <w:r w:rsidRPr="00403A64">
        <w:rPr>
          <w:u w:val="single"/>
        </w:rPr>
        <w:tab/>
      </w:r>
    </w:p>
    <w:p w:rsidR="00BE65E5" w:rsidRPr="00403A64" w:rsidRDefault="00BE65E5" w:rsidP="00BE65E5">
      <w:pPr>
        <w:jc w:val="both"/>
      </w:pPr>
    </w:p>
    <w:p w:rsidR="00BE65E5" w:rsidRPr="00403A64" w:rsidRDefault="00BE65E5" w:rsidP="002A1B18">
      <w:pPr>
        <w:jc w:val="both"/>
        <w:rPr>
          <w:u w:val="single"/>
        </w:rPr>
      </w:pPr>
      <w:r w:rsidRPr="00403A64">
        <w:t xml:space="preserve">Reviewed and revised: </w:t>
      </w:r>
      <w:r w:rsidRPr="00403A64">
        <w:rPr>
          <w:u w:val="single"/>
        </w:rPr>
        <w:tab/>
      </w:r>
      <w:r w:rsidRPr="00403A64">
        <w:rPr>
          <w:u w:val="single"/>
        </w:rPr>
        <w:tab/>
      </w:r>
      <w:r w:rsidRPr="00403A64">
        <w:rPr>
          <w:u w:val="single"/>
        </w:rPr>
        <w:tab/>
      </w:r>
      <w:r w:rsidRPr="00403A64">
        <w:rPr>
          <w:u w:val="single"/>
        </w:rPr>
        <w:tab/>
      </w:r>
    </w:p>
    <w:sectPr w:rsidR="00BE65E5" w:rsidRPr="00403A64" w:rsidSect="003102EF">
      <w:head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DC" w:rsidRDefault="00DC26DC" w:rsidP="0094491F">
      <w:pPr>
        <w:spacing w:after="0"/>
      </w:pPr>
      <w:r>
        <w:separator/>
      </w:r>
    </w:p>
  </w:endnote>
  <w:endnote w:type="continuationSeparator" w:id="0">
    <w:p w:rsidR="00DC26DC" w:rsidRDefault="00DC26DC" w:rsidP="00944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DC" w:rsidRDefault="00DC26DC" w:rsidP="0094491F">
      <w:pPr>
        <w:spacing w:after="0"/>
      </w:pPr>
      <w:r>
        <w:separator/>
      </w:r>
    </w:p>
  </w:footnote>
  <w:footnote w:type="continuationSeparator" w:id="0">
    <w:p w:rsidR="00DC26DC" w:rsidRDefault="00DC26DC" w:rsidP="009449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1F" w:rsidRPr="0094491F" w:rsidRDefault="002B0281" w:rsidP="002B0281">
    <w:pPr>
      <w:pStyle w:val="Header"/>
      <w:tabs>
        <w:tab w:val="left" w:pos="3204"/>
      </w:tabs>
      <w:rPr>
        <w:i/>
        <w:color w:val="76923C" w:themeColor="accent3" w:themeShade="BF"/>
        <w:sz w:val="24"/>
        <w:szCs w:val="24"/>
      </w:rPr>
    </w:pPr>
    <w:r>
      <w:rPr>
        <w:noProof/>
      </w:rPr>
      <mc:AlternateContent>
        <mc:Choice Requires="wps">
          <w:drawing>
            <wp:anchor distT="0" distB="0" distL="114300" distR="114300" simplePos="0" relativeHeight="251659264" behindDoc="0" locked="0" layoutInCell="1" allowOverlap="1" wp14:anchorId="4760AEEE" wp14:editId="6323AEC2">
              <wp:simplePos x="0" y="0"/>
              <wp:positionH relativeFrom="column">
                <wp:posOffset>-186690</wp:posOffset>
              </wp:positionH>
              <wp:positionV relativeFrom="paragraph">
                <wp:posOffset>220980</wp:posOffset>
              </wp:positionV>
              <wp:extent cx="6324600" cy="15240"/>
              <wp:effectExtent l="114300" t="133350" r="114300" b="156210"/>
              <wp:wrapNone/>
              <wp:docPr id="1" name="Straight Arrow Connector 1"/>
              <wp:cNvGraphicFramePr/>
              <a:graphic xmlns:a="http://schemas.openxmlformats.org/drawingml/2006/main">
                <a:graphicData uri="http://schemas.microsoft.com/office/word/2010/wordprocessingShape">
                  <wps:wsp>
                    <wps:cNvCnPr/>
                    <wps:spPr>
                      <a:xfrm flipV="1">
                        <a:off x="0" y="0"/>
                        <a:ext cx="6324600" cy="15240"/>
                      </a:xfrm>
                      <a:prstGeom prst="straightConnector1">
                        <a:avLst/>
                      </a:prstGeom>
                      <a:ln w="50800" cmpd="tri">
                        <a:solidFill>
                          <a:schemeClr val="accent3">
                            <a:lumMod val="60000"/>
                            <a:lumOff val="40000"/>
                          </a:schemeClr>
                        </a:solidFill>
                        <a:headEnd type="diamond" w="lg" len="med"/>
                        <a:tailEnd type="diamond"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4C6172" id="_x0000_t32" coordsize="21600,21600" o:spt="32" o:oned="t" path="m,l21600,21600e" filled="f">
              <v:path arrowok="t" fillok="f" o:connecttype="none"/>
              <o:lock v:ext="edit" shapetype="t"/>
            </v:shapetype>
            <v:shape id="Straight Arrow Connector 1" o:spid="_x0000_s1026" type="#_x0000_t32" style="position:absolute;margin-left:-14.7pt;margin-top:17.4pt;width:498pt;height:1.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" strokecolor="#c2d69b [1942]" strokeweight="4pt">
              <v:stroke startarrow="diamond" startarrowwidth="wide" endarrow="diamond" endarrowwidth="wide" linestyle="thickBetweenThin"/>
            </v:shape>
          </w:pict>
        </mc:Fallback>
      </mc:AlternateContent>
    </w:r>
    <w:r>
      <w:rPr>
        <w:b/>
        <w:color w:val="76923C" w:themeColor="accent3" w:themeShade="BF"/>
        <w:sz w:val="24"/>
        <w:szCs w:val="24"/>
      </w:rPr>
      <w:t>Tamarack District Library</w:t>
    </w:r>
    <w:r>
      <w:rPr>
        <w:b/>
        <w:color w:val="76923C" w:themeColor="accent3" w:themeShade="BF"/>
        <w:sz w:val="24"/>
        <w:szCs w:val="24"/>
      </w:rPr>
      <w:tab/>
    </w:r>
    <w:r>
      <w:rPr>
        <w:b/>
        <w:color w:val="76923C" w:themeColor="accent3" w:themeShade="BF"/>
        <w:sz w:val="24"/>
        <w:szCs w:val="24"/>
      </w:rPr>
      <w:tab/>
    </w:r>
    <w:r>
      <w:rPr>
        <w:i/>
        <w:color w:val="76923C" w:themeColor="accent3" w:themeShade="BF"/>
        <w:sz w:val="24"/>
        <w:szCs w:val="24"/>
      </w:rPr>
      <w:t>Individual tasks assigned to:</w:t>
    </w:r>
    <w:r w:rsidR="00AC24B2">
      <w:rPr>
        <w:i/>
        <w:color w:val="76923C" w:themeColor="accent3" w:themeShade="BF"/>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81" w:rsidRPr="0094491F" w:rsidRDefault="002B0281" w:rsidP="002B0281">
    <w:pPr>
      <w:pStyle w:val="Header"/>
      <w:tabs>
        <w:tab w:val="left" w:pos="3204"/>
      </w:tabs>
      <w:rPr>
        <w:i/>
        <w:color w:val="76923C" w:themeColor="accent3" w:themeShade="BF"/>
        <w:sz w:val="24"/>
        <w:szCs w:val="24"/>
      </w:rPr>
    </w:pPr>
    <w:r>
      <w:rPr>
        <w:noProof/>
      </w:rPr>
      <mc:AlternateContent>
        <mc:Choice Requires="wps">
          <w:drawing>
            <wp:anchor distT="0" distB="0" distL="114300" distR="114300" simplePos="0" relativeHeight="251661312" behindDoc="0" locked="0" layoutInCell="1" allowOverlap="1" wp14:anchorId="6AF4418F" wp14:editId="3783F92B">
              <wp:simplePos x="0" y="0"/>
              <wp:positionH relativeFrom="column">
                <wp:posOffset>-186690</wp:posOffset>
              </wp:positionH>
              <wp:positionV relativeFrom="paragraph">
                <wp:posOffset>220980</wp:posOffset>
              </wp:positionV>
              <wp:extent cx="6324600" cy="15240"/>
              <wp:effectExtent l="114300" t="133350" r="114300" b="156210"/>
              <wp:wrapNone/>
              <wp:docPr id="3" name="Straight Arrow Connector 3"/>
              <wp:cNvGraphicFramePr/>
              <a:graphic xmlns:a="http://schemas.openxmlformats.org/drawingml/2006/main">
                <a:graphicData uri="http://schemas.microsoft.com/office/word/2010/wordprocessingShape">
                  <wps:wsp>
                    <wps:cNvCnPr/>
                    <wps:spPr>
                      <a:xfrm flipV="1">
                        <a:off x="0" y="0"/>
                        <a:ext cx="6324600" cy="15240"/>
                      </a:xfrm>
                      <a:prstGeom prst="straightConnector1">
                        <a:avLst/>
                      </a:prstGeom>
                      <a:ln w="50800" cmpd="tri">
                        <a:solidFill>
                          <a:schemeClr val="accent3">
                            <a:lumMod val="60000"/>
                            <a:lumOff val="40000"/>
                          </a:schemeClr>
                        </a:solidFill>
                        <a:headEnd type="diamond" w="lg" len="med"/>
                        <a:tailEnd type="diamond"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0DEBCF" id="_x0000_t32" coordsize="21600,21600" o:spt="32" o:oned="t" path="m,l21600,21600e" filled="f">
              <v:path arrowok="t" fillok="f" o:connecttype="none"/>
              <o:lock v:ext="edit" shapetype="t"/>
            </v:shapetype>
            <v:shape id="Straight Arrow Connector 3" o:spid="_x0000_s1026" type="#_x0000_t32" style="position:absolute;margin-left:-14.7pt;margin-top:17.4pt;width:498pt;height:1.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" strokecolor="#c2d69b [1942]" strokeweight="4pt">
              <v:stroke startarrow="diamond" startarrowwidth="wide" endarrow="diamond" endarrowwidth="wide" linestyle="thickBetweenThin"/>
            </v:shape>
          </w:pict>
        </mc:Fallback>
      </mc:AlternateContent>
    </w:r>
    <w:r>
      <w:rPr>
        <w:b/>
        <w:color w:val="76923C" w:themeColor="accent3" w:themeShade="BF"/>
        <w:sz w:val="24"/>
        <w:szCs w:val="24"/>
      </w:rPr>
      <w:t>Tamarack District Library</w:t>
    </w:r>
    <w:r>
      <w:rPr>
        <w:b/>
        <w:color w:val="76923C" w:themeColor="accent3" w:themeShade="BF"/>
        <w:sz w:val="24"/>
        <w:szCs w:val="24"/>
      </w:rPr>
      <w:tab/>
    </w:r>
    <w:r>
      <w:rPr>
        <w:b/>
        <w:color w:val="76923C" w:themeColor="accent3" w:themeShade="BF"/>
        <w:sz w:val="24"/>
        <w:szCs w:val="24"/>
      </w:rPr>
      <w:tab/>
    </w:r>
    <w:r w:rsidR="002A1B18">
      <w:rPr>
        <w:i/>
        <w:color w:val="76923C" w:themeColor="accent3" w:themeShade="BF"/>
        <w:sz w:val="24"/>
        <w:szCs w:val="24"/>
      </w:rPr>
      <w:t>Job Description</w:t>
    </w:r>
    <w:r w:rsidR="002A1B18">
      <w:rPr>
        <w:i/>
        <w:color w:val="76923C" w:themeColor="accent3" w:themeShade="BF"/>
        <w:sz w:val="24"/>
        <w:szCs w:val="24"/>
      </w:rPr>
      <w:tab/>
    </w:r>
    <w:r w:rsidR="004272AB">
      <w:rPr>
        <w:b/>
        <w:color w:val="76923C" w:themeColor="accent3" w:themeShade="BF"/>
        <w:sz w:val="24"/>
        <w:szCs w:val="24"/>
      </w:rPr>
      <w:t>Library Page</w:t>
    </w:r>
  </w:p>
  <w:p w:rsidR="002B0281" w:rsidRDefault="002B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4598"/>
    <w:multiLevelType w:val="hybridMultilevel"/>
    <w:tmpl w:val="595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1670A"/>
    <w:multiLevelType w:val="hybridMultilevel"/>
    <w:tmpl w:val="62C0FC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5C06B7"/>
    <w:multiLevelType w:val="hybridMultilevel"/>
    <w:tmpl w:val="09CC1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B7768"/>
    <w:multiLevelType w:val="hybridMultilevel"/>
    <w:tmpl w:val="62FA7888"/>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FE710B4"/>
    <w:multiLevelType w:val="hybridMultilevel"/>
    <w:tmpl w:val="EC66A8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43B77"/>
    <w:multiLevelType w:val="hybridMultilevel"/>
    <w:tmpl w:val="01A80842"/>
    <w:lvl w:ilvl="0" w:tplc="299E191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6BAF773C"/>
    <w:multiLevelType w:val="hybridMultilevel"/>
    <w:tmpl w:val="0C9C1E34"/>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7CBA3FA4"/>
    <w:multiLevelType w:val="hybridMultilevel"/>
    <w:tmpl w:val="09CC1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1F"/>
    <w:rsid w:val="000708F3"/>
    <w:rsid w:val="000773BB"/>
    <w:rsid w:val="000F4AB0"/>
    <w:rsid w:val="00281892"/>
    <w:rsid w:val="002A1B18"/>
    <w:rsid w:val="002B0281"/>
    <w:rsid w:val="003102EF"/>
    <w:rsid w:val="00403A64"/>
    <w:rsid w:val="004272AB"/>
    <w:rsid w:val="00433698"/>
    <w:rsid w:val="005163A3"/>
    <w:rsid w:val="00570080"/>
    <w:rsid w:val="005E6CDE"/>
    <w:rsid w:val="006A2FB8"/>
    <w:rsid w:val="007E5D46"/>
    <w:rsid w:val="00805755"/>
    <w:rsid w:val="008A77DD"/>
    <w:rsid w:val="008B6927"/>
    <w:rsid w:val="0094491F"/>
    <w:rsid w:val="00AC24B2"/>
    <w:rsid w:val="00BA504A"/>
    <w:rsid w:val="00BE65E5"/>
    <w:rsid w:val="00D443B0"/>
    <w:rsid w:val="00DB69E3"/>
    <w:rsid w:val="00DC26DC"/>
    <w:rsid w:val="00E446F4"/>
    <w:rsid w:val="00F0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339F"/>
  <w15:docId w15:val="{FD382908-789C-4CF5-B6BD-6B6E2109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04A"/>
    <w:pPr>
      <w:spacing w:after="0"/>
    </w:pPr>
  </w:style>
  <w:style w:type="paragraph" w:styleId="Header">
    <w:name w:val="header"/>
    <w:basedOn w:val="Normal"/>
    <w:link w:val="HeaderChar"/>
    <w:uiPriority w:val="99"/>
    <w:unhideWhenUsed/>
    <w:rsid w:val="0094491F"/>
    <w:pPr>
      <w:tabs>
        <w:tab w:val="center" w:pos="4680"/>
        <w:tab w:val="right" w:pos="9360"/>
      </w:tabs>
      <w:spacing w:after="0"/>
    </w:pPr>
  </w:style>
  <w:style w:type="character" w:customStyle="1" w:styleId="HeaderChar">
    <w:name w:val="Header Char"/>
    <w:basedOn w:val="DefaultParagraphFont"/>
    <w:link w:val="Header"/>
    <w:uiPriority w:val="99"/>
    <w:rsid w:val="0094491F"/>
  </w:style>
  <w:style w:type="paragraph" w:styleId="Footer">
    <w:name w:val="footer"/>
    <w:basedOn w:val="Normal"/>
    <w:link w:val="FooterChar"/>
    <w:uiPriority w:val="99"/>
    <w:unhideWhenUsed/>
    <w:rsid w:val="0094491F"/>
    <w:pPr>
      <w:tabs>
        <w:tab w:val="center" w:pos="4680"/>
        <w:tab w:val="right" w:pos="9360"/>
      </w:tabs>
      <w:spacing w:after="0"/>
    </w:pPr>
  </w:style>
  <w:style w:type="character" w:customStyle="1" w:styleId="FooterChar">
    <w:name w:val="Footer Char"/>
    <w:basedOn w:val="DefaultParagraphFont"/>
    <w:link w:val="Footer"/>
    <w:uiPriority w:val="99"/>
    <w:rsid w:val="0094491F"/>
  </w:style>
  <w:style w:type="paragraph" w:styleId="ListParagraph">
    <w:name w:val="List Paragraph"/>
    <w:basedOn w:val="Normal"/>
    <w:uiPriority w:val="34"/>
    <w:qFormat/>
    <w:rsid w:val="0094491F"/>
    <w:pPr>
      <w:ind w:left="720"/>
      <w:contextualSpacing/>
    </w:pPr>
  </w:style>
  <w:style w:type="paragraph" w:styleId="BalloonText">
    <w:name w:val="Balloon Text"/>
    <w:basedOn w:val="Normal"/>
    <w:link w:val="BalloonTextChar"/>
    <w:uiPriority w:val="99"/>
    <w:semiHidden/>
    <w:unhideWhenUsed/>
    <w:rsid w:val="002818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5</cp:revision>
  <cp:lastPrinted>2017-09-09T16:47:00Z</cp:lastPrinted>
  <dcterms:created xsi:type="dcterms:W3CDTF">2016-05-03T19:00:00Z</dcterms:created>
  <dcterms:modified xsi:type="dcterms:W3CDTF">2017-09-09T17:45:00Z</dcterms:modified>
</cp:coreProperties>
</file>